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/>
          <w:sz w:val="24"/>
          <w:szCs w:val="24"/>
        </w:rPr>
        <w:id w:val="-704095536"/>
        <w:lock w:val="contentLocked"/>
        <w:placeholder>
          <w:docPart w:val="DefaultPlaceholder_-1854013440"/>
        </w:placeholder>
        <w:group/>
      </w:sdtPr>
      <w:sdtEndPr/>
      <w:sdtContent>
        <w:p w14:paraId="63784E77" w14:textId="77777777" w:rsidR="007F3980" w:rsidRDefault="003E4560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Diese Vorlage dient zur Meldung neuer Beiträge für die Social Media-Kanäle (</w:t>
          </w:r>
          <w:hyperlink r:id="rId8" w:history="1">
            <w:r>
              <w:rPr>
                <w:rStyle w:val="Hyperlink"/>
                <w:rFonts w:ascii="Arial Narrow" w:hAnsi="Arial Narrow"/>
                <w:sz w:val="24"/>
                <w:szCs w:val="24"/>
              </w:rPr>
              <w:t>Facebook</w:t>
            </w:r>
          </w:hyperlink>
          <w:r>
            <w:rPr>
              <w:rFonts w:ascii="Arial Narrow" w:hAnsi="Arial Narrow"/>
              <w:sz w:val="24"/>
              <w:szCs w:val="24"/>
            </w:rPr>
            <w:t xml:space="preserve">, </w:t>
          </w:r>
          <w:hyperlink r:id="rId9" w:history="1">
            <w:r>
              <w:rPr>
                <w:rStyle w:val="Hyperlink"/>
                <w:rFonts w:ascii="Arial Narrow" w:hAnsi="Arial Narrow"/>
                <w:sz w:val="24"/>
                <w:szCs w:val="24"/>
              </w:rPr>
              <w:t>Instagram</w:t>
            </w:r>
          </w:hyperlink>
          <w:r>
            <w:rPr>
              <w:rFonts w:ascii="Arial Narrow" w:hAnsi="Arial Narrow"/>
              <w:sz w:val="24"/>
              <w:szCs w:val="24"/>
            </w:rPr>
            <w:t xml:space="preserve">, </w:t>
          </w:r>
          <w:hyperlink r:id="rId10" w:history="1">
            <w:r>
              <w:rPr>
                <w:rStyle w:val="Hyperlink"/>
                <w:rFonts w:ascii="Arial Narrow" w:hAnsi="Arial Narrow"/>
                <w:sz w:val="24"/>
                <w:szCs w:val="24"/>
              </w:rPr>
              <w:t>LinkedIn</w:t>
            </w:r>
          </w:hyperlink>
          <w:r>
            <w:rPr>
              <w:rFonts w:ascii="Arial Narrow" w:hAnsi="Arial Narrow"/>
              <w:sz w:val="24"/>
              <w:szCs w:val="24"/>
            </w:rPr>
            <w:t xml:space="preserve">) und die </w:t>
          </w:r>
          <w:hyperlink r:id="rId11" w:history="1">
            <w:r>
              <w:rPr>
                <w:rStyle w:val="Hyperlink"/>
                <w:rFonts w:ascii="Arial Narrow" w:hAnsi="Arial Narrow"/>
                <w:sz w:val="24"/>
                <w:szCs w:val="24"/>
              </w:rPr>
              <w:t>Website</w:t>
            </w:r>
          </w:hyperlink>
          <w:r>
            <w:rPr>
              <w:rFonts w:ascii="Arial Narrow" w:hAnsi="Arial Narrow"/>
              <w:sz w:val="24"/>
              <w:szCs w:val="24"/>
            </w:rPr>
            <w:t xml:space="preserve"> der PH Steiermark beim Redaktionsteam des ZKÖ. </w:t>
          </w:r>
        </w:p>
        <w:p w14:paraId="19672165" w14:textId="77777777" w:rsidR="007F3980" w:rsidRDefault="007F3980">
          <w:pPr>
            <w:rPr>
              <w:rFonts w:ascii="Arial Narrow" w:hAnsi="Arial Narrow"/>
              <w:sz w:val="24"/>
              <w:szCs w:val="24"/>
            </w:rPr>
          </w:pPr>
        </w:p>
        <w:p w14:paraId="2478E454" w14:textId="77777777" w:rsidR="007F3980" w:rsidRDefault="003E4560">
          <w:pPr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Bitte </w:t>
          </w:r>
          <w:r>
            <w:rPr>
              <w:rFonts w:ascii="Arial Narrow" w:hAnsi="Arial Narrow"/>
              <w:b/>
              <w:bCs/>
              <w:sz w:val="24"/>
              <w:szCs w:val="24"/>
            </w:rPr>
            <w:t>das ausgefüllte Formular</w:t>
          </w:r>
          <w:r>
            <w:rPr>
              <w:rFonts w:ascii="Arial Narrow" w:hAnsi="Arial Narrow"/>
              <w:sz w:val="24"/>
              <w:szCs w:val="24"/>
            </w:rPr>
            <w:t xml:space="preserve"> an </w:t>
          </w:r>
          <w:hyperlink r:id="rId12" w:history="1">
            <w:r>
              <w:rPr>
                <w:rStyle w:val="Hyperlink"/>
                <w:rFonts w:ascii="Arial Narrow" w:hAnsi="Arial Narrow"/>
                <w:b/>
                <w:bCs/>
                <w:sz w:val="24"/>
                <w:szCs w:val="24"/>
              </w:rPr>
              <w:t>redaktion@phst.at</w:t>
            </w:r>
          </w:hyperlink>
          <w:r>
            <w:rPr>
              <w:rFonts w:ascii="Arial Narrow" w:hAnsi="Arial Narrow"/>
              <w:sz w:val="24"/>
              <w:szCs w:val="24"/>
            </w:rPr>
            <w:t xml:space="preserve"> senden.</w:t>
          </w:r>
        </w:p>
        <w:p w14:paraId="4CDC2CAD" w14:textId="77777777" w:rsidR="007F3980" w:rsidRDefault="007F3980">
          <w:pPr>
            <w:rPr>
              <w:rFonts w:ascii="Arial Narrow" w:hAnsi="Arial Narrow"/>
              <w:sz w:val="24"/>
              <w:szCs w:val="24"/>
            </w:rPr>
          </w:pPr>
        </w:p>
        <w:p w14:paraId="35AAD199" w14:textId="77777777" w:rsidR="007F3980" w:rsidRDefault="003E4560">
          <w:pPr>
            <w:spacing w:after="120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Folgend </w:t>
          </w:r>
          <w:r>
            <w:rPr>
              <w:rFonts w:ascii="Arial Narrow" w:hAnsi="Arial Narrow"/>
              <w:b/>
              <w:bCs/>
              <w:sz w:val="24"/>
              <w:szCs w:val="24"/>
            </w:rPr>
            <w:t>Vorlaufzeiten</w:t>
          </w:r>
          <w:r>
            <w:rPr>
              <w:rFonts w:ascii="Arial Narrow" w:hAnsi="Arial Narrow"/>
              <w:sz w:val="24"/>
              <w:szCs w:val="24"/>
            </w:rPr>
            <w:t xml:space="preserve"> sind zu beachten: </w:t>
          </w:r>
        </w:p>
        <w:p w14:paraId="7537B1DF" w14:textId="77777777" w:rsidR="007F3980" w:rsidRDefault="003E4560">
          <w:pPr>
            <w:pStyle w:val="Listenabsatz"/>
            <w:numPr>
              <w:ilvl w:val="0"/>
              <w:numId w:val="18"/>
            </w:numPr>
            <w:spacing w:line="360" w:lineRule="auto"/>
            <w:contextualSpacing w:val="0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Die Ankündigung einer Veranstaltung: </w:t>
          </w:r>
          <w:r>
            <w:rPr>
              <w:rFonts w:ascii="Arial Narrow" w:hAnsi="Arial Narrow"/>
              <w:sz w:val="24"/>
              <w:szCs w:val="24"/>
            </w:rPr>
            <w:tab/>
            <w:t xml:space="preserve">mindestens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vierzehn Tage vor dem Start</w:t>
          </w:r>
          <w:r>
            <w:rPr>
              <w:rFonts w:ascii="Arial Narrow" w:hAnsi="Arial Narrow"/>
              <w:b/>
              <w:bCs/>
              <w:sz w:val="24"/>
              <w:szCs w:val="24"/>
            </w:rPr>
            <w:t xml:space="preserve"> </w:t>
          </w:r>
        </w:p>
        <w:p w14:paraId="74AFA94D" w14:textId="77777777" w:rsidR="007F3980" w:rsidRDefault="003E4560">
          <w:pPr>
            <w:pStyle w:val="Listenabsatz"/>
            <w:numPr>
              <w:ilvl w:val="0"/>
              <w:numId w:val="18"/>
            </w:numPr>
            <w:spacing w:line="360" w:lineRule="auto"/>
            <w:contextualSpacing w:val="0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Nachlesen zu Veranstaltungen: </w:t>
          </w:r>
          <w:r>
            <w:rPr>
              <w:rFonts w:ascii="Arial Narrow" w:hAnsi="Arial Narrow"/>
              <w:sz w:val="24"/>
              <w:szCs w:val="24"/>
            </w:rPr>
            <w:tab/>
          </w:r>
          <w:r>
            <w:rPr>
              <w:rFonts w:ascii="Arial Narrow" w:hAnsi="Arial Narrow"/>
              <w:sz w:val="24"/>
              <w:szCs w:val="24"/>
            </w:rPr>
            <w:tab/>
            <w:t xml:space="preserve">spätestens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zwei Tage nach</w:t>
          </w:r>
          <w:r>
            <w:rPr>
              <w:rFonts w:ascii="Arial Narrow" w:hAnsi="Arial Narrow"/>
              <w:sz w:val="24"/>
              <w:szCs w:val="24"/>
            </w:rPr>
            <w:t xml:space="preserve"> der Veranstaltung</w:t>
          </w:r>
        </w:p>
        <w:bookmarkStart w:id="0" w:name="_Hlk192492257" w:displacedByCustomXml="next"/>
      </w:sdtContent>
    </w:sdt>
    <w:p w14:paraId="11FEE164" w14:textId="77777777" w:rsidR="007F3980" w:rsidRDefault="007F3980">
      <w:pPr>
        <w:rPr>
          <w:rFonts w:ascii="Arial Narrow" w:hAnsi="Arial Narrow"/>
          <w:sz w:val="24"/>
          <w:szCs w:val="24"/>
        </w:rPr>
      </w:pPr>
    </w:p>
    <w:sdt>
      <w:sdtPr>
        <w:rPr>
          <w:rFonts w:ascii="Arial Narrow" w:hAnsi="Arial Narrow"/>
          <w:b/>
          <w:bCs/>
          <w:sz w:val="24"/>
          <w:szCs w:val="24"/>
          <w:u w:val="single"/>
        </w:rPr>
        <w:id w:val="1711226658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i/>
          <w:iCs/>
          <w:u w:val="none"/>
        </w:rPr>
      </w:sdtEndPr>
      <w:sdtContent>
        <w:p w14:paraId="7A197AE3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sz w:val="24"/>
              <w:szCs w:val="24"/>
              <w:u w:val="single"/>
            </w:rPr>
            <w:t>Schritt 1</w:t>
          </w:r>
        </w:p>
        <w:p w14:paraId="3E8C5432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sz w:val="24"/>
              <w:szCs w:val="24"/>
            </w:rPr>
            <w:t>Text für News-Beitrag.</w:t>
          </w:r>
        </w:p>
        <w:p w14:paraId="2886D436" w14:textId="77777777" w:rsidR="007F3980" w:rsidRDefault="007F398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color w:val="FF0000"/>
              <w:sz w:val="24"/>
              <w:szCs w:val="24"/>
            </w:rPr>
          </w:pPr>
        </w:p>
        <w:p w14:paraId="5787F17C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Der Beitrag ist von der jeweiligen Institutsleitung im Vorfeld freizugeben.</w:t>
          </w:r>
        </w:p>
        <w:p w14:paraId="15480208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Der Beitrag soll die essentiellen W-Fragen beantworten (Wer / Wie / Was / Wo / Wann / Warum).</w:t>
          </w:r>
        </w:p>
        <w:p w14:paraId="0682BA89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Im Sinne der Zielgruppe kann es passieren, dass der Beitrag in abgewandelter Form veröffentlicht wird.</w:t>
          </w:r>
        </w:p>
      </w:sdtContent>
    </w:sdt>
    <w:p w14:paraId="603AD423" w14:textId="77777777" w:rsidR="007F3980" w:rsidRDefault="007F3980">
      <w:pPr>
        <w:pBdr>
          <w:bottom w:val="single" w:sz="6" w:space="1" w:color="auto"/>
        </w:pBdr>
        <w:rPr>
          <w:rFonts w:ascii="Arial Narrow" w:hAnsi="Arial Narrow"/>
          <w:b/>
          <w:bCs/>
          <w:sz w:val="24"/>
          <w:szCs w:val="24"/>
          <w:u w:val="single"/>
        </w:rPr>
      </w:pPr>
    </w:p>
    <w:p w14:paraId="4BE92FA9" w14:textId="77777777" w:rsidR="007F3980" w:rsidRDefault="007F3980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7606487B" w14:textId="4E9DD8DE" w:rsidR="007F3980" w:rsidRPr="00262942" w:rsidRDefault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Erlebe Vielfalt – Bewerbungsstart für Erasmus+ Auslandsstudium an der PHSt</w:t>
      </w:r>
    </w:p>
    <w:p w14:paraId="3DA12C3F" w14:textId="77777777" w:rsidR="00262942" w:rsidRPr="00262942" w:rsidRDefault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0233D2E7" w14:textId="77777777" w:rsidR="00262942" w:rsidRPr="00262942" w:rsidRDefault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33DD911A" w14:textId="3D58D72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Die Pädagogische Hochschule Steiermark eröffnet Studierenden der PH-Steiermark und des Entwicklungsverbundes Süd-Ost die Möglichkeit, sich für das Erasmus+ Auslandsstudium zu bewerben. Mit über 70 Partnerhochschulen in- und außerhalb Europas bietet dieses Programm eine einzigartige Chance für internationale Erfahrungen.</w:t>
      </w:r>
    </w:p>
    <w:p w14:paraId="561471D4" w14:textId="30EB770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Die Bewerbungsfrist für Erasmus+ Auslandsaufenthalte im Studienjahr 202</w:t>
      </w:r>
      <w:r>
        <w:rPr>
          <w:rFonts w:ascii="Arial Narrow" w:hAnsi="Arial Narrow"/>
          <w:sz w:val="24"/>
          <w:szCs w:val="24"/>
        </w:rPr>
        <w:t>6</w:t>
      </w:r>
      <w:r w:rsidRPr="00262942">
        <w:rPr>
          <w:rFonts w:ascii="Arial Narrow" w:hAnsi="Arial Narrow"/>
          <w:sz w:val="24"/>
          <w:szCs w:val="24"/>
        </w:rPr>
        <w:t>/202</w:t>
      </w:r>
      <w:r>
        <w:rPr>
          <w:rFonts w:ascii="Arial Narrow" w:hAnsi="Arial Narrow"/>
          <w:sz w:val="24"/>
          <w:szCs w:val="24"/>
        </w:rPr>
        <w:t>7</w:t>
      </w:r>
      <w:r w:rsidRPr="00262942">
        <w:rPr>
          <w:rFonts w:ascii="Arial Narrow" w:hAnsi="Arial Narrow"/>
          <w:sz w:val="24"/>
          <w:szCs w:val="24"/>
        </w:rPr>
        <w:t xml:space="preserve"> läuft vom 1. Januar bis zum </w:t>
      </w:r>
      <w:r>
        <w:rPr>
          <w:rFonts w:ascii="Arial Narrow" w:hAnsi="Arial Narrow"/>
          <w:sz w:val="24"/>
          <w:szCs w:val="24"/>
        </w:rPr>
        <w:t>23</w:t>
      </w:r>
      <w:r w:rsidRPr="00262942">
        <w:rPr>
          <w:rFonts w:ascii="Arial Narrow" w:hAnsi="Arial Narrow"/>
          <w:sz w:val="24"/>
          <w:szCs w:val="24"/>
        </w:rPr>
        <w:t>. Januar 202</w:t>
      </w:r>
      <w:r>
        <w:rPr>
          <w:rFonts w:ascii="Arial Narrow" w:hAnsi="Arial Narrow"/>
          <w:sz w:val="24"/>
          <w:szCs w:val="24"/>
        </w:rPr>
        <w:t>6</w:t>
      </w:r>
      <w:r w:rsidRPr="00262942">
        <w:rPr>
          <w:rFonts w:ascii="Arial Narrow" w:hAnsi="Arial Narrow"/>
          <w:sz w:val="24"/>
          <w:szCs w:val="24"/>
        </w:rPr>
        <w:t>. Restplätze können bis zum 30. Juni 202</w:t>
      </w:r>
      <w:r>
        <w:rPr>
          <w:rFonts w:ascii="Arial Narrow" w:hAnsi="Arial Narrow"/>
          <w:sz w:val="24"/>
          <w:szCs w:val="24"/>
        </w:rPr>
        <w:t>6</w:t>
      </w:r>
      <w:r w:rsidRPr="00262942">
        <w:rPr>
          <w:rFonts w:ascii="Arial Narrow" w:hAnsi="Arial Narrow"/>
          <w:sz w:val="24"/>
          <w:szCs w:val="24"/>
        </w:rPr>
        <w:t xml:space="preserve"> vergeben werden.</w:t>
      </w:r>
    </w:p>
    <w:p w14:paraId="695FB49E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17A1131A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Das Erasmus+ Programm ermöglicht es den Teilnehmer*innen, an renommierten Partnerhochschulen weltweit zu studieren und ihr akademisches sowie persönliches Wachstum zu fördern. Studierende haben die Wahl aus einem breiten Angebot von Fachbereichen und Kursen, die ihren individuellen Interessen entsprechen.</w:t>
      </w:r>
    </w:p>
    <w:p w14:paraId="19669009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0EB0569B" w14:textId="693D6101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Für detaillierte Informationen zu den Bewerbungsmodalitäten, Partnerhochschulen und Unterstützungsmöglichkeiten besuchen interessierte Studierende die der Pädagogischen Hochschule Steiermar</w:t>
      </w:r>
      <w:r>
        <w:rPr>
          <w:rFonts w:ascii="Arial Narrow" w:hAnsi="Arial Narrow"/>
          <w:sz w:val="24"/>
          <w:szCs w:val="24"/>
        </w:rPr>
        <w:t>k (</w:t>
      </w:r>
      <w:hyperlink r:id="rId13" w:history="1">
        <w:r w:rsidRPr="00AE19ED">
          <w:rPr>
            <w:rStyle w:val="Hyperlink"/>
            <w:rFonts w:ascii="Arial Narrow" w:hAnsi="Arial Narrow"/>
            <w:sz w:val="24"/>
            <w:szCs w:val="24"/>
          </w:rPr>
          <w:t>https://www.phst.at/international/mobilitaet/outgoing-students/</w:t>
        </w:r>
      </w:hyperlink>
      <w:r>
        <w:rPr>
          <w:rFonts w:ascii="Arial Narrow" w:hAnsi="Arial Narrow"/>
          <w:sz w:val="24"/>
          <w:szCs w:val="24"/>
        </w:rPr>
        <w:t xml:space="preserve">). Bericht von ehemaligen </w:t>
      </w:r>
      <w:proofErr w:type="spellStart"/>
      <w:r>
        <w:rPr>
          <w:rFonts w:ascii="Arial Narrow" w:hAnsi="Arial Narrow"/>
          <w:sz w:val="24"/>
          <w:szCs w:val="24"/>
        </w:rPr>
        <w:t>Outgoings</w:t>
      </w:r>
      <w:proofErr w:type="spellEnd"/>
      <w:r>
        <w:rPr>
          <w:rFonts w:ascii="Arial Narrow" w:hAnsi="Arial Narrow"/>
          <w:sz w:val="24"/>
          <w:szCs w:val="24"/>
        </w:rPr>
        <w:t xml:space="preserve"> können im Erasmus+ Journal nachgelesen werden (</w:t>
      </w:r>
      <w:hyperlink r:id="rId14" w:history="1">
        <w:r w:rsidRPr="00AE19ED">
          <w:rPr>
            <w:rStyle w:val="Hyperlink"/>
            <w:rFonts w:ascii="Arial Narrow" w:hAnsi="Arial Narrow"/>
            <w:sz w:val="24"/>
            <w:szCs w:val="24"/>
          </w:rPr>
          <w:t>https://www.erasmus-journal.eu/tag/erasmusmobilityreport/</w:t>
        </w:r>
      </w:hyperlink>
      <w:r>
        <w:rPr>
          <w:rFonts w:ascii="Arial Narrow" w:hAnsi="Arial Narrow"/>
          <w:sz w:val="24"/>
          <w:szCs w:val="24"/>
        </w:rPr>
        <w:t xml:space="preserve">). </w:t>
      </w:r>
    </w:p>
    <w:p w14:paraId="2C7F3E32" w14:textId="1DF727AA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Das Erasmus+ Auslandsstudium ist eine Tür zu neuen Kulturen, Wissen und Erfahrungen. Die PH-Steiermark lädt Studierende ein, diese einzigartige Gelegenheit zu nutzen und die Welt zu entdecken.</w:t>
      </w:r>
    </w:p>
    <w:p w14:paraId="151B2CFC" w14:textId="77777777" w:rsidR="00262942" w:rsidRDefault="00262942">
      <w:pPr>
        <w:pBdr>
          <w:bottom w:val="single" w:sz="6" w:space="1" w:color="auto"/>
        </w:pBdr>
        <w:rPr>
          <w:rFonts w:ascii="Arial Narrow" w:hAnsi="Arial Narrow"/>
          <w:b/>
          <w:bCs/>
          <w:sz w:val="24"/>
          <w:szCs w:val="24"/>
        </w:rPr>
      </w:pPr>
    </w:p>
    <w:p w14:paraId="6FC4A003" w14:textId="77777777" w:rsidR="00262942" w:rsidRPr="00262942" w:rsidRDefault="00262942">
      <w:pPr>
        <w:pBdr>
          <w:bottom w:val="single" w:sz="6" w:space="1" w:color="auto"/>
        </w:pBdr>
        <w:rPr>
          <w:rFonts w:ascii="Arial Narrow" w:hAnsi="Arial Narrow"/>
          <w:b/>
          <w:bCs/>
          <w:sz w:val="24"/>
          <w:szCs w:val="24"/>
          <w:u w:val="single"/>
          <w:lang w:val="de-AT"/>
        </w:rPr>
      </w:pPr>
    </w:p>
    <w:p w14:paraId="6A179E14" w14:textId="77777777" w:rsidR="007F3980" w:rsidRDefault="007F3980">
      <w:pPr>
        <w:rPr>
          <w:rFonts w:ascii="Arial Narrow" w:hAnsi="Arial Narrow"/>
          <w:sz w:val="24"/>
          <w:szCs w:val="24"/>
        </w:rPr>
      </w:pPr>
    </w:p>
    <w:p w14:paraId="271847CC" w14:textId="77777777" w:rsidR="007F3980" w:rsidRDefault="007F3980">
      <w:pPr>
        <w:rPr>
          <w:rFonts w:ascii="Arial Narrow" w:hAnsi="Arial Narrow"/>
          <w:sz w:val="24"/>
          <w:szCs w:val="24"/>
        </w:rPr>
      </w:pPr>
    </w:p>
    <w:sdt>
      <w:sdtPr>
        <w:rPr>
          <w:rFonts w:ascii="Arial Narrow" w:hAnsi="Arial Narrow"/>
          <w:b/>
          <w:bCs/>
          <w:sz w:val="24"/>
          <w:szCs w:val="24"/>
          <w:u w:val="single"/>
        </w:rPr>
        <w:id w:val="76920828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i/>
          <w:iCs/>
          <w:u w:val="none"/>
        </w:rPr>
      </w:sdtEndPr>
      <w:sdtContent>
        <w:p w14:paraId="6987317A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sz w:val="24"/>
              <w:szCs w:val="24"/>
              <w:u w:val="single"/>
            </w:rPr>
            <w:t>Schritt 2</w:t>
          </w:r>
        </w:p>
        <w:p w14:paraId="02820365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sz w:val="24"/>
              <w:szCs w:val="24"/>
            </w:rPr>
            <w:lastRenderedPageBreak/>
            <w:t xml:space="preserve">Text für Social Media-Beitrag. </w:t>
          </w:r>
        </w:p>
        <w:p w14:paraId="50C8E6A6" w14:textId="77777777" w:rsidR="007F3980" w:rsidRDefault="007F398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color w:val="FF0000"/>
              <w:sz w:val="24"/>
              <w:szCs w:val="24"/>
            </w:rPr>
          </w:pPr>
        </w:p>
        <w:p w14:paraId="4645478C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Sollten Veranstaltungen mit Partnerorganisationen auf Social Media veröffentlich werden, sind wir als Kooperations-Partner hinzuzufügen.</w:t>
          </w:r>
        </w:p>
        <w:p w14:paraId="6AD69D26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Gerne auch mit Emojis versehen.</w:t>
          </w:r>
        </w:p>
        <w:p w14:paraId="4657AC19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Im Sinne der Zielgruppe kann es sein, dass der Beitrag in abgewandelter Form veröffentlicht wird.</w:t>
          </w:r>
        </w:p>
      </w:sdtContent>
    </w:sdt>
    <w:p w14:paraId="2C720723" w14:textId="77777777" w:rsidR="007F3980" w:rsidRDefault="007F3980">
      <w:pPr>
        <w:pBdr>
          <w:bottom w:val="single" w:sz="6" w:space="1" w:color="auto"/>
        </w:pBdr>
        <w:rPr>
          <w:rFonts w:ascii="Arial Narrow" w:hAnsi="Arial Narrow"/>
          <w:b/>
          <w:bCs/>
          <w:sz w:val="24"/>
          <w:szCs w:val="24"/>
          <w:u w:val="single"/>
        </w:rPr>
      </w:pPr>
    </w:p>
    <w:p w14:paraId="2D888B34" w14:textId="77777777" w:rsidR="007F3980" w:rsidRDefault="007F398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0557EC98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b/>
          <w:bCs/>
          <w:sz w:val="24"/>
          <w:szCs w:val="24"/>
        </w:rPr>
      </w:pPr>
    </w:p>
    <w:p w14:paraId="191C47DB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Erlebe Vielfalt – Dein Erasmus+ Abenteuer wartet!</w:t>
      </w:r>
    </w:p>
    <w:p w14:paraId="52FBCDB5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</w:p>
    <w:p w14:paraId="6CFD5EB8" w14:textId="1FF69D43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Die Bewerbungsphase für das Erasmus+ Auslandsstudium an der PH Steiermark ist gestartet!</w:t>
      </w:r>
    </w:p>
    <w:p w14:paraId="4F27A198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Studienjahr 2026/2027</w:t>
      </w:r>
    </w:p>
    <w:p w14:paraId="3E6F1BA9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Bewerbungsfrist: 1. – 23. Jänner 2026</w:t>
      </w:r>
    </w:p>
    <w:p w14:paraId="4784FB42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Restplätze bis 30. Juni 2026</w:t>
      </w:r>
    </w:p>
    <w:p w14:paraId="53A7FD26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Mit über 70 Partnerhochschulen weltweit bietet Erasmus+ dir die Chance, neue Kulturen kennenzulernen, internationale Freundschaften zu schließen und dein Studium um einzigartige Erfahrungen zu bereichern.</w:t>
      </w:r>
    </w:p>
    <w:p w14:paraId="6EA78367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Alle Infos zu Bewerbung, Partnerhochschulen &amp; Unterstützung findest du hier:</w:t>
      </w:r>
    </w:p>
    <w:p w14:paraId="2B68F623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  <w:lang w:val="en-GB"/>
        </w:rPr>
      </w:pPr>
      <w:r w:rsidRPr="00262942">
        <w:rPr>
          <w:rFonts w:ascii="Arial Narrow" w:hAnsi="Arial Narrow"/>
          <w:sz w:val="24"/>
          <w:szCs w:val="24"/>
          <w:lang w:val="en-GB"/>
        </w:rPr>
        <w:t>phst.at/international/</w:t>
      </w:r>
      <w:proofErr w:type="spellStart"/>
      <w:r w:rsidRPr="00262942">
        <w:rPr>
          <w:rFonts w:ascii="Arial Narrow" w:hAnsi="Arial Narrow"/>
          <w:sz w:val="24"/>
          <w:szCs w:val="24"/>
          <w:lang w:val="en-GB"/>
        </w:rPr>
        <w:t>mobilitaet</w:t>
      </w:r>
      <w:proofErr w:type="spellEnd"/>
      <w:r w:rsidRPr="00262942">
        <w:rPr>
          <w:rFonts w:ascii="Arial Narrow" w:hAnsi="Arial Narrow"/>
          <w:sz w:val="24"/>
          <w:szCs w:val="24"/>
          <w:lang w:val="en-GB"/>
        </w:rPr>
        <w:t>/outgoing-students</w:t>
      </w:r>
    </w:p>
    <w:p w14:paraId="74B76FF5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Erfahrungsberichte im Erasmus+ Journal:</w:t>
      </w:r>
    </w:p>
    <w:p w14:paraId="3C4F02A4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erasmus-journal.eu/tag/</w:t>
      </w:r>
      <w:proofErr w:type="spellStart"/>
      <w:r w:rsidRPr="00262942">
        <w:rPr>
          <w:rFonts w:ascii="Arial Narrow" w:hAnsi="Arial Narrow"/>
          <w:sz w:val="24"/>
          <w:szCs w:val="24"/>
        </w:rPr>
        <w:t>erasmusmobilityreport</w:t>
      </w:r>
      <w:proofErr w:type="spellEnd"/>
    </w:p>
    <w:p w14:paraId="3E251223" w14:textId="77777777" w:rsidR="00262942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Nutze die Gelegenheit – die Welt wartet auf dich!</w:t>
      </w:r>
    </w:p>
    <w:p w14:paraId="446A5EE7" w14:textId="4E428BE3" w:rsidR="007F3980" w:rsidRPr="00262942" w:rsidRDefault="00262942" w:rsidP="00262942">
      <w:pPr>
        <w:pBdr>
          <w:bottom w:val="single" w:sz="6" w:space="1" w:color="auto"/>
        </w:pBdr>
        <w:rPr>
          <w:rFonts w:ascii="Arial Narrow" w:hAnsi="Arial Narrow"/>
          <w:sz w:val="24"/>
          <w:szCs w:val="24"/>
        </w:rPr>
      </w:pPr>
      <w:r w:rsidRPr="00262942">
        <w:rPr>
          <w:rFonts w:ascii="Arial Narrow" w:hAnsi="Arial Narrow"/>
          <w:sz w:val="24"/>
          <w:szCs w:val="24"/>
        </w:rPr>
        <w:t>#Erasmus</w:t>
      </w:r>
      <w:r>
        <w:rPr>
          <w:rFonts w:ascii="Arial Narrow" w:hAnsi="Arial Narrow"/>
          <w:sz w:val="24"/>
          <w:szCs w:val="24"/>
        </w:rPr>
        <w:t>+</w:t>
      </w:r>
      <w:r w:rsidRPr="00262942">
        <w:rPr>
          <w:rFonts w:ascii="Arial Narrow" w:hAnsi="Arial Narrow"/>
          <w:sz w:val="24"/>
          <w:szCs w:val="24"/>
        </w:rPr>
        <w:t xml:space="preserve"> #PHSteiermark #StudyAbroad #InternationalExperience #OpenHorizons</w:t>
      </w:r>
    </w:p>
    <w:p w14:paraId="6C3A9F1A" w14:textId="77777777" w:rsidR="00262942" w:rsidRDefault="00262942" w:rsidP="00262942">
      <w:pPr>
        <w:pBdr>
          <w:bottom w:val="single" w:sz="6" w:space="1" w:color="auto"/>
        </w:pBdr>
        <w:rPr>
          <w:rFonts w:ascii="Arial Narrow" w:hAnsi="Arial Narrow"/>
          <w:b/>
          <w:bCs/>
          <w:sz w:val="24"/>
          <w:szCs w:val="24"/>
          <w:u w:val="single"/>
        </w:rPr>
      </w:pPr>
    </w:p>
    <w:p w14:paraId="3FC78B7A" w14:textId="77777777" w:rsidR="007F3980" w:rsidRDefault="007F3980">
      <w:pPr>
        <w:rPr>
          <w:rFonts w:ascii="Arial Narrow" w:hAnsi="Arial Narrow"/>
          <w:b/>
          <w:bCs/>
          <w:sz w:val="24"/>
          <w:szCs w:val="24"/>
          <w:u w:val="single"/>
        </w:rPr>
      </w:pPr>
    </w:p>
    <w:sdt>
      <w:sdtPr>
        <w:rPr>
          <w:rFonts w:ascii="Arial Narrow" w:hAnsi="Arial Narrow"/>
          <w:b/>
          <w:bCs/>
          <w:sz w:val="24"/>
          <w:szCs w:val="24"/>
          <w:u w:val="single"/>
        </w:rPr>
        <w:id w:val="1096443043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i/>
          <w:iCs/>
          <w:u w:val="none"/>
        </w:rPr>
      </w:sdtEndPr>
      <w:sdtContent>
        <w:p w14:paraId="653E8CB4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sz w:val="24"/>
              <w:szCs w:val="24"/>
              <w:u w:val="single"/>
            </w:rPr>
            <w:t>Schritt 3</w:t>
          </w:r>
        </w:p>
        <w:p w14:paraId="2BA8B6E0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sz w:val="24"/>
              <w:szCs w:val="24"/>
            </w:rPr>
            <w:t xml:space="preserve">Fotos und Videos für den Beitrag an das Mail anhängen. </w:t>
          </w:r>
        </w:p>
        <w:p w14:paraId="027C6EEB" w14:textId="77777777" w:rsidR="007F3980" w:rsidRDefault="007F398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</w:p>
        <w:p w14:paraId="7AB7E20B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Maximal drei Fotos für Newsbeiträge und max. zehn Fotos für Social Media.</w:t>
          </w:r>
        </w:p>
        <w:p w14:paraId="7B67B46F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Fotos: für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Newsbeiträge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mind. ein Foto im Querformat, für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Social Media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bitte im Hochformat mit dem Hauptmotiv in der Bildmitte fotografieren. </w:t>
          </w:r>
        </w:p>
        <w:p w14:paraId="54820195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Bitte im Sinne der Corporate Identity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keine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eigenen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Banner/Sujets/Logos erstellen. Diese können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nicht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verwendet werden. </w:t>
          </w:r>
        </w:p>
        <w:p w14:paraId="1A838354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Für Banner/Sujets/Logos bitte mit genug Vorlaufzeit an Eleonore Samhaber wenden (Banner: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2 Wochen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/ Logos/Sujets: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mindestens 4 Wochen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). </w:t>
          </w:r>
        </w:p>
      </w:sdtContent>
    </w:sdt>
    <w:p w14:paraId="4251EAF5" w14:textId="77777777" w:rsidR="007F3980" w:rsidRDefault="007F3980">
      <w:pPr>
        <w:rPr>
          <w:rFonts w:ascii="Arial Narrow" w:hAnsi="Arial Narrow"/>
          <w:sz w:val="24"/>
          <w:szCs w:val="24"/>
        </w:rPr>
      </w:pPr>
    </w:p>
    <w:sdt>
      <w:sdtPr>
        <w:rPr>
          <w:rFonts w:ascii="Arial Narrow" w:hAnsi="Arial Narrow"/>
          <w:i/>
          <w:iCs/>
          <w:sz w:val="24"/>
          <w:szCs w:val="24"/>
        </w:rPr>
        <w:id w:val="120589502"/>
        <w:lock w:val="contentLocked"/>
        <w:placeholder>
          <w:docPart w:val="DefaultPlaceholder_-1854013440"/>
        </w:placeholder>
        <w:group/>
      </w:sdtPr>
      <w:sdtEndPr/>
      <w:sdtContent>
        <w:p w14:paraId="5BAF90BE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Fotos bitte im Original an diese Mail anhängen und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nicht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eingebettet in einem Dokument (z.B.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nicht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in einem Worddokument).</w:t>
          </w:r>
        </w:p>
        <w:p w14:paraId="7950BDC2" w14:textId="77777777" w:rsidR="007F3980" w:rsidRDefault="007F3980">
          <w:pPr>
            <w:rPr>
              <w:rFonts w:ascii="Arial Narrow" w:hAnsi="Arial Narrow"/>
              <w:sz w:val="24"/>
              <w:szCs w:val="24"/>
            </w:rPr>
          </w:pPr>
        </w:p>
        <w:p w14:paraId="298CBB88" w14:textId="77777777" w:rsidR="007F3980" w:rsidRDefault="007F3980">
          <w:pPr>
            <w:rPr>
              <w:rFonts w:ascii="Arial Narrow" w:hAnsi="Arial Narrow"/>
              <w:sz w:val="24"/>
              <w:szCs w:val="24"/>
            </w:rPr>
          </w:pPr>
        </w:p>
        <w:p w14:paraId="17031438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  <w:u w:val="single"/>
            </w:rPr>
          </w:pPr>
          <w:r>
            <w:rPr>
              <w:rFonts w:ascii="Arial Narrow" w:hAnsi="Arial Narrow"/>
              <w:b/>
              <w:bCs/>
              <w:sz w:val="24"/>
              <w:szCs w:val="24"/>
              <w:u w:val="single"/>
            </w:rPr>
            <w:t>Schritt 4</w:t>
          </w:r>
        </w:p>
        <w:p w14:paraId="6C2B6A94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sz w:val="24"/>
              <w:szCs w:val="24"/>
            </w:rPr>
            <w:t>Namen der abgebildeten Personen.</w:t>
          </w:r>
        </w:p>
        <w:p w14:paraId="58A49F7C" w14:textId="77777777" w:rsidR="007F3980" w:rsidRDefault="007F398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</w:p>
        <w:p w14:paraId="3E872B4B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Beispiel: „Bild 1 – Von links nach rechts: Mag.</w:t>
          </w:r>
          <w:r>
            <w:rPr>
              <w:rFonts w:ascii="Arial Narrow" w:hAnsi="Arial Narrow"/>
              <w:i/>
              <w:iCs/>
              <w:sz w:val="24"/>
              <w:szCs w:val="24"/>
              <w:vertAlign w:val="superscript"/>
            </w:rPr>
            <w:t xml:space="preserve"> 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>Eleonore Samhaber</w:t>
          </w:r>
          <w:r>
            <w:rPr>
              <w:rFonts w:ascii="Arial Narrow" w:hAnsi="Arial Narrow"/>
              <w:i/>
              <w:iCs/>
              <w:sz w:val="24"/>
              <w:szCs w:val="24"/>
              <w:vertAlign w:val="superscript"/>
            </w:rPr>
            <w:t xml:space="preserve"> 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>/ Prof.</w:t>
          </w:r>
          <w:r>
            <w:rPr>
              <w:rFonts w:ascii="Arial Narrow" w:hAnsi="Arial Narrow"/>
              <w:i/>
              <w:iCs/>
              <w:sz w:val="24"/>
              <w:szCs w:val="24"/>
              <w:vertAlign w:val="superscript"/>
            </w:rPr>
            <w:t xml:space="preserve"> 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>Wilma Hauser“</w:t>
          </w:r>
        </w:p>
        <w:p w14:paraId="6294AE84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Sollten mehr als drei Personen auf den Fotos zu sehen sein, entfällt die Nennung der Namen.</w:t>
          </w:r>
        </w:p>
        <w:p w14:paraId="7CF7E8B9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lastRenderedPageBreak/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Wichtig: Sicherstellung, dass die Urheber*innen der Fotos die Veröffentlichungserlaubnis von allen abgebildeten Personen eingeholt haben!</w:t>
          </w:r>
        </w:p>
        <w:p w14:paraId="4DA7FB31" w14:textId="77777777" w:rsidR="007F3980" w:rsidRDefault="00E878C6">
          <w:pPr>
            <w:pBdr>
              <w:bottom w:val="single" w:sz="6" w:space="1" w:color="auto"/>
            </w:pBdr>
            <w:rPr>
              <w:rFonts w:ascii="Arial Narrow" w:hAnsi="Arial Narrow"/>
              <w:i/>
              <w:iCs/>
              <w:sz w:val="24"/>
              <w:szCs w:val="24"/>
            </w:rPr>
          </w:pPr>
        </w:p>
      </w:sdtContent>
    </w:sdt>
    <w:p w14:paraId="405C558D" w14:textId="77777777" w:rsidR="007F3980" w:rsidRDefault="007F3980">
      <w:pPr>
        <w:rPr>
          <w:rFonts w:ascii="Arial Narrow" w:hAnsi="Arial Narrow"/>
          <w:i/>
          <w:iCs/>
          <w:sz w:val="24"/>
          <w:szCs w:val="24"/>
        </w:rPr>
      </w:pPr>
    </w:p>
    <w:p w14:paraId="314AD864" w14:textId="0C2AC0E5" w:rsidR="007F3980" w:rsidRDefault="003E4560">
      <w:pPr>
        <w:jc w:val="center"/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</w:pPr>
      <w:r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  <w:t xml:space="preserve">Bitte folgendes Foto verwenden </w:t>
      </w:r>
      <w:hyperlink r:id="rId15" w:history="1">
        <w:r w:rsidRPr="00AE19ED">
          <w:rPr>
            <w:rStyle w:val="Hyperlink"/>
            <w:rFonts w:ascii="Arial Narrow" w:eastAsiaTheme="minorEastAsia" w:hAnsi="Arial Narrow" w:cs="Arial"/>
            <w:b/>
            <w:bCs/>
            <w:noProof/>
            <w:sz w:val="24"/>
            <w:szCs w:val="24"/>
            <w:lang w:val="de-AT" w:eastAsia="de-DE"/>
          </w:rPr>
          <w:t>https://www.phst.at/international/mobilitaet/outgoing-students/auslandsstudium-europa/</w:t>
        </w:r>
      </w:hyperlink>
      <w:r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  <w:t xml:space="preserve"> </w:t>
      </w:r>
    </w:p>
    <w:p w14:paraId="1F5C49D3" w14:textId="77777777" w:rsidR="007F3980" w:rsidRDefault="007F3980">
      <w:pPr>
        <w:pBdr>
          <w:bottom w:val="single" w:sz="6" w:space="1" w:color="auto"/>
        </w:pBdr>
        <w:rPr>
          <w:rFonts w:ascii="Arial Narrow" w:eastAsiaTheme="minorEastAsia" w:hAnsi="Arial Narrow" w:cs="Arial"/>
          <w:i/>
          <w:iCs/>
          <w:noProof/>
          <w:sz w:val="24"/>
          <w:szCs w:val="24"/>
          <w:lang w:val="de-AT" w:eastAsia="de-DE"/>
        </w:rPr>
      </w:pPr>
    </w:p>
    <w:p w14:paraId="3288E0CC" w14:textId="77777777" w:rsidR="007F3980" w:rsidRDefault="007F3980">
      <w:pPr>
        <w:rPr>
          <w:rFonts w:ascii="Arial Narrow" w:eastAsiaTheme="minorEastAsia" w:hAnsi="Arial Narrow" w:cs="Arial"/>
          <w:i/>
          <w:iCs/>
          <w:noProof/>
          <w:sz w:val="24"/>
          <w:szCs w:val="24"/>
          <w:lang w:val="de-AT" w:eastAsia="de-DE"/>
        </w:rPr>
      </w:pPr>
    </w:p>
    <w:p w14:paraId="4824ADFA" w14:textId="77777777" w:rsidR="007F3980" w:rsidRDefault="007F3980">
      <w:pPr>
        <w:rPr>
          <w:rFonts w:ascii="Arial Narrow" w:eastAsiaTheme="minorEastAsia" w:hAnsi="Arial Narrow" w:cs="Arial"/>
          <w:i/>
          <w:iCs/>
          <w:noProof/>
          <w:sz w:val="24"/>
          <w:szCs w:val="24"/>
          <w:lang w:val="de-AT" w:eastAsia="de-DE"/>
        </w:rPr>
      </w:pPr>
    </w:p>
    <w:sdt>
      <w:sdtPr>
        <w:rPr>
          <w:rFonts w:ascii="Arial Narrow" w:hAnsi="Arial Narrow"/>
          <w:b/>
          <w:bCs/>
          <w:sz w:val="24"/>
          <w:szCs w:val="24"/>
          <w:u w:val="single"/>
        </w:rPr>
        <w:id w:val="-1830205760"/>
        <w:lock w:val="contentLocked"/>
        <w:placeholder>
          <w:docPart w:val="DefaultPlaceholder_-1854013440"/>
        </w:placeholder>
        <w:group/>
      </w:sdtPr>
      <w:sdtEndPr>
        <w:rPr>
          <w:rFonts w:eastAsiaTheme="minorEastAsia" w:cs="Arial"/>
          <w:noProof/>
          <w:u w:val="none"/>
          <w:lang w:val="de-AT" w:eastAsia="de-DE"/>
        </w:rPr>
      </w:sdtEndPr>
      <w:sdtContent>
        <w:p w14:paraId="42332EAE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  <w:u w:val="single"/>
            </w:rPr>
          </w:pPr>
          <w:r>
            <w:rPr>
              <w:rFonts w:ascii="Arial Narrow" w:hAnsi="Arial Narrow"/>
              <w:b/>
              <w:bCs/>
              <w:sz w:val="24"/>
              <w:szCs w:val="24"/>
              <w:u w:val="single"/>
            </w:rPr>
            <w:t>Schritt 5</w:t>
          </w:r>
        </w:p>
        <w:p w14:paraId="4092A167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sz w:val="24"/>
              <w:szCs w:val="24"/>
            </w:rPr>
            <w:t xml:space="preserve">Urheber*in (Fotograf*in) der bereitgestellten Fotos.  </w:t>
          </w:r>
        </w:p>
        <w:p w14:paraId="5446BE3D" w14:textId="77777777" w:rsidR="007F3980" w:rsidRDefault="007F398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</w:p>
        <w:p w14:paraId="38FD117D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Beispiel: „Bild 1/2/3/: Michaela Kaltenegger Bild 4/5/6: Prof. </w:t>
          </w:r>
          <w:r>
            <w:rPr>
              <w:rFonts w:ascii="Arial Narrow" w:hAnsi="Arial Narrow"/>
              <w:i/>
              <w:iCs/>
              <w:sz w:val="24"/>
              <w:szCs w:val="24"/>
              <w:vertAlign w:val="superscript"/>
            </w:rPr>
            <w:t xml:space="preserve"> 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>Andrea Tekautz / Bild 7/8/9: Jürgen Tasch</w:t>
          </w:r>
        </w:p>
        <w:p w14:paraId="5F94AE64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Bei Stockfotos: Bitte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den Link zum originalen Foto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übermitteln.</w:t>
          </w:r>
        </w:p>
        <w:p w14:paraId="65F32531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i/>
              <w:i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Mit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künstlicher Intelligenz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generiertes Bildmaterial (z.B. DALL-E) muss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dezidiert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als solches ausgewiesen werden. Bitte dies unbedingt </w:t>
          </w:r>
          <w:r>
            <w:rPr>
              <w:rFonts w:ascii="Arial Narrow" w:hAnsi="Arial Narrow"/>
              <w:b/>
              <w:bCs/>
              <w:i/>
              <w:iCs/>
              <w:sz w:val="24"/>
              <w:szCs w:val="24"/>
            </w:rPr>
            <w:t>mitteilen</w:t>
          </w:r>
          <w:r>
            <w:rPr>
              <w:rFonts w:ascii="Arial Narrow" w:hAnsi="Arial Narrow"/>
              <w:i/>
              <w:iCs/>
              <w:sz w:val="24"/>
              <w:szCs w:val="24"/>
            </w:rPr>
            <w:t>!</w:t>
          </w:r>
        </w:p>
        <w:p w14:paraId="3BE6B419" w14:textId="77777777" w:rsidR="007F3980" w:rsidRDefault="00E878C6">
          <w:pPr>
            <w:pBdr>
              <w:bottom w:val="single" w:sz="6" w:space="1" w:color="auto"/>
            </w:pBdr>
            <w:rPr>
              <w:rFonts w:ascii="Arial Narrow" w:eastAsiaTheme="minorEastAsia" w:hAnsi="Arial Narrow" w:cs="Arial"/>
              <w:b/>
              <w:bCs/>
              <w:noProof/>
              <w:sz w:val="24"/>
              <w:szCs w:val="24"/>
              <w:lang w:val="de-AT" w:eastAsia="de-DE"/>
            </w:rPr>
          </w:pPr>
        </w:p>
      </w:sdtContent>
    </w:sdt>
    <w:p w14:paraId="1C98011F" w14:textId="77777777" w:rsidR="007F3980" w:rsidRDefault="007F3980">
      <w:pPr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</w:pPr>
    </w:p>
    <w:p w14:paraId="0E6FB42B" w14:textId="77777777" w:rsidR="007F3980" w:rsidRDefault="003E4560">
      <w:pPr>
        <w:pBdr>
          <w:bottom w:val="single" w:sz="6" w:space="1" w:color="auto"/>
        </w:pBdr>
        <w:jc w:val="center"/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</w:pPr>
      <w:r>
        <w:rPr>
          <w:rFonts w:ascii="Arial Narrow" w:eastAsiaTheme="minorEastAsia" w:hAnsi="Arial Narrow" w:cs="Arial"/>
          <w:b/>
          <w:bCs/>
          <w:noProof/>
          <w:sz w:val="24"/>
          <w:szCs w:val="24"/>
          <w:highlight w:val="yellow"/>
          <w:lang w:val="de-AT" w:eastAsia="de-DE"/>
        </w:rPr>
        <w:t>In diesem Feld bitte die Urheber*in der Fotos bekannt geben</w:t>
      </w:r>
    </w:p>
    <w:p w14:paraId="6E5F880C" w14:textId="77777777" w:rsidR="007F3980" w:rsidRDefault="007F3980">
      <w:pPr>
        <w:pBdr>
          <w:bottom w:val="single" w:sz="6" w:space="1" w:color="auto"/>
        </w:pBdr>
        <w:jc w:val="center"/>
        <w:rPr>
          <w:rFonts w:ascii="Arial Narrow" w:eastAsiaTheme="minorEastAsia" w:hAnsi="Arial Narrow" w:cs="Arial"/>
          <w:i/>
          <w:iCs/>
          <w:noProof/>
          <w:sz w:val="24"/>
          <w:szCs w:val="24"/>
          <w:lang w:val="de-AT" w:eastAsia="de-DE"/>
        </w:rPr>
      </w:pPr>
    </w:p>
    <w:p w14:paraId="61F31790" w14:textId="77777777" w:rsidR="007F3980" w:rsidRDefault="007F3980">
      <w:pPr>
        <w:jc w:val="center"/>
        <w:rPr>
          <w:rFonts w:ascii="Arial Narrow" w:eastAsiaTheme="minorEastAsia" w:hAnsi="Arial Narrow" w:cs="Arial"/>
          <w:i/>
          <w:iCs/>
          <w:noProof/>
          <w:sz w:val="24"/>
          <w:szCs w:val="24"/>
          <w:lang w:val="de-AT" w:eastAsia="de-DE"/>
        </w:rPr>
      </w:pPr>
    </w:p>
    <w:p w14:paraId="45DBDC09" w14:textId="77777777" w:rsidR="007F3980" w:rsidRDefault="003E4560">
      <w:pPr>
        <w:jc w:val="center"/>
        <w:rPr>
          <w:rFonts w:ascii="Arial Narrow" w:eastAsiaTheme="minorEastAsia" w:hAnsi="Arial Narrow" w:cs="Arial"/>
          <w:i/>
          <w:iCs/>
          <w:noProof/>
          <w:sz w:val="24"/>
          <w:szCs w:val="24"/>
          <w:lang w:val="de-AT" w:eastAsia="de-DE"/>
        </w:rPr>
      </w:pPr>
      <w:r>
        <w:rPr>
          <w:rFonts w:ascii="Arial Narrow" w:eastAsiaTheme="minorEastAsia" w:hAnsi="Arial Narrow" w:cs="Arial"/>
          <w:i/>
          <w:iCs/>
          <w:noProof/>
          <w:sz w:val="24"/>
          <w:szCs w:val="24"/>
          <w:lang w:val="de-AT" w:eastAsia="de-DE"/>
        </w:rPr>
        <w:t>.</w:t>
      </w:r>
    </w:p>
    <w:bookmarkStart w:id="1" w:name="_MailAutoSig" w:displacedByCustomXml="next"/>
    <w:sdt>
      <w:sdtPr>
        <w:rPr>
          <w:rFonts w:ascii="Arial Narrow" w:hAnsi="Arial Narrow"/>
          <w:b/>
          <w:bCs/>
          <w:sz w:val="24"/>
          <w:szCs w:val="24"/>
          <w:u w:val="single"/>
        </w:rPr>
        <w:id w:val="2011256232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color w:val="FF0000"/>
          <w:u w:val="none"/>
        </w:rPr>
      </w:sdtEndPr>
      <w:sdtContent>
        <w:p w14:paraId="1E950E41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  <w:u w:val="single"/>
            </w:rPr>
          </w:pPr>
          <w:r>
            <w:rPr>
              <w:rFonts w:ascii="Arial Narrow" w:hAnsi="Arial Narrow"/>
              <w:b/>
              <w:bCs/>
              <w:sz w:val="24"/>
              <w:szCs w:val="24"/>
              <w:u w:val="single"/>
            </w:rPr>
            <w:t>Addendum</w:t>
          </w:r>
        </w:p>
        <w:p w14:paraId="575083F1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sz w:val="24"/>
              <w:szCs w:val="24"/>
            </w:rPr>
            <w:t xml:space="preserve">Platz für Hinweise für die Veröffentlichung des Beitrags.  </w:t>
          </w:r>
        </w:p>
        <w:p w14:paraId="46E29475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sz w:val="24"/>
              <w:szCs w:val="24"/>
            </w:rPr>
            <w:t xml:space="preserve"> </w:t>
          </w:r>
        </w:p>
        <w:p w14:paraId="7D663985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i/>
              <w:iCs/>
              <w:sz w:val="24"/>
              <w:szCs w:val="24"/>
            </w:rPr>
            <w:sym w:font="Wingdings" w:char="F0E0"/>
          </w:r>
          <w:r>
            <w:rPr>
              <w:rFonts w:ascii="Arial Narrow" w:hAnsi="Arial Narrow"/>
              <w:i/>
              <w:iCs/>
              <w:sz w:val="24"/>
              <w:szCs w:val="24"/>
            </w:rPr>
            <w:t xml:space="preserve"> Beispiel „Bitte erst ab einem gewissen Datum veröffentlichen“ </w:t>
          </w:r>
        </w:p>
        <w:p w14:paraId="55B9AE88" w14:textId="77777777" w:rsidR="007F3980" w:rsidRDefault="00E878C6">
          <w:pPr>
            <w:pBdr>
              <w:bottom w:val="single" w:sz="6" w:space="1" w:color="auto"/>
            </w:pBdr>
            <w:rPr>
              <w:rFonts w:ascii="Arial Narrow" w:hAnsi="Arial Narrow"/>
              <w:color w:val="FF0000"/>
              <w:sz w:val="24"/>
              <w:szCs w:val="24"/>
            </w:rPr>
          </w:pPr>
        </w:p>
      </w:sdtContent>
    </w:sdt>
    <w:p w14:paraId="4F698420" w14:textId="77777777" w:rsidR="007F3980" w:rsidRDefault="007F3980">
      <w:pPr>
        <w:rPr>
          <w:rFonts w:ascii="Arial Narrow" w:hAnsi="Arial Narrow"/>
          <w:color w:val="FF0000"/>
          <w:sz w:val="24"/>
          <w:szCs w:val="24"/>
        </w:rPr>
      </w:pPr>
    </w:p>
    <w:p w14:paraId="1DFEAEF9" w14:textId="77777777" w:rsidR="007F3980" w:rsidRDefault="003E4560">
      <w:pPr>
        <w:jc w:val="center"/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</w:pPr>
      <w:r>
        <w:rPr>
          <w:rFonts w:ascii="Arial Narrow" w:eastAsiaTheme="minorEastAsia" w:hAnsi="Arial Narrow" w:cs="Arial"/>
          <w:b/>
          <w:bCs/>
          <w:noProof/>
          <w:sz w:val="24"/>
          <w:szCs w:val="24"/>
          <w:highlight w:val="yellow"/>
          <w:lang w:val="de-AT" w:eastAsia="de-DE"/>
        </w:rPr>
        <w:t>Andere wichtige Informationen bitte hier bekannt geben</w:t>
      </w:r>
    </w:p>
    <w:p w14:paraId="4E8B36C9" w14:textId="77777777" w:rsidR="007F3980" w:rsidRDefault="007F3980">
      <w:pPr>
        <w:pBdr>
          <w:bottom w:val="single" w:sz="6" w:space="1" w:color="auto"/>
        </w:pBdr>
        <w:jc w:val="center"/>
        <w:rPr>
          <w:rFonts w:ascii="Arial Narrow" w:eastAsiaTheme="minorEastAsia" w:hAnsi="Arial Narrow" w:cs="Arial"/>
          <w:i/>
          <w:iCs/>
          <w:noProof/>
          <w:sz w:val="24"/>
          <w:szCs w:val="24"/>
          <w:lang w:val="de-AT" w:eastAsia="de-DE"/>
        </w:rPr>
      </w:pPr>
    </w:p>
    <w:p w14:paraId="4DC19CED" w14:textId="77777777" w:rsidR="007F3980" w:rsidRDefault="007F3980">
      <w:pPr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</w:pPr>
    </w:p>
    <w:p w14:paraId="17AE1D1F" w14:textId="77777777" w:rsidR="007F3980" w:rsidRDefault="007F3980">
      <w:pPr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</w:pPr>
    </w:p>
    <w:p w14:paraId="0D9FECC1" w14:textId="77777777" w:rsidR="007F3980" w:rsidRDefault="007F3980">
      <w:pPr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</w:pPr>
    </w:p>
    <w:p w14:paraId="4B4A6E52" w14:textId="77777777" w:rsidR="007F3980" w:rsidRDefault="007F3980">
      <w:pPr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</w:pPr>
    </w:p>
    <w:p w14:paraId="01772133" w14:textId="77777777" w:rsidR="007F3980" w:rsidRDefault="007F3980">
      <w:pPr>
        <w:rPr>
          <w:rFonts w:ascii="Arial Narrow" w:eastAsiaTheme="minorEastAsia" w:hAnsi="Arial Narrow" w:cs="Arial"/>
          <w:b/>
          <w:bCs/>
          <w:noProof/>
          <w:sz w:val="24"/>
          <w:szCs w:val="24"/>
          <w:lang w:val="de-AT" w:eastAsia="de-DE"/>
        </w:rPr>
      </w:pPr>
    </w:p>
    <w:sdt>
      <w:sdtPr>
        <w:rPr>
          <w:rFonts w:ascii="Arial Narrow" w:eastAsiaTheme="minorEastAsia" w:hAnsi="Arial Narrow" w:cstheme="minorHAnsi"/>
          <w:noProof/>
          <w:sz w:val="24"/>
          <w:szCs w:val="24"/>
          <w:lang w:val="de-AT" w:eastAsia="de-DE"/>
        </w:rPr>
        <w:id w:val="854010658"/>
        <w:lock w:val="contentLocked"/>
        <w:placeholder>
          <w:docPart w:val="DefaultPlaceholder_-1854013440"/>
        </w:placeholder>
        <w:group/>
      </w:sdtPr>
      <w:sdtEndPr>
        <w:rPr>
          <w:rFonts w:ascii="Roboto" w:eastAsia="Times New Roman" w:hAnsi="Roboto" w:cs="Times New Roman"/>
          <w:noProof w:val="0"/>
          <w:sz w:val="22"/>
          <w:szCs w:val="22"/>
          <w:lang w:val="de-DE"/>
        </w:rPr>
      </w:sdtEndPr>
      <w:sdtContent>
        <w:p w14:paraId="52415A19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eastAsiaTheme="minorEastAsia" w:hAnsi="Arial Narrow" w:cstheme="minorHAnsi"/>
              <w:noProof/>
              <w:sz w:val="24"/>
              <w:szCs w:val="24"/>
              <w:lang w:val="de-AT" w:eastAsia="de-DE"/>
            </w:rPr>
          </w:pPr>
          <w:r>
            <w:rPr>
              <w:rFonts w:ascii="Arial Narrow" w:eastAsiaTheme="minorEastAsia" w:hAnsi="Arial Narrow" w:cstheme="minorHAnsi"/>
              <w:noProof/>
              <w:sz w:val="24"/>
              <w:szCs w:val="24"/>
              <w:lang w:val="de-AT" w:eastAsia="de-DE"/>
            </w:rPr>
            <w:t xml:space="preserve">Sollten noch Fragen offen sein, wir sind jederzeit mittels Microsoft Teams, Mail oder Telefon erreichbar. </w:t>
          </w:r>
        </w:p>
        <w:bookmarkEnd w:id="1"/>
        <w:p w14:paraId="302A503E" w14:textId="77777777" w:rsidR="007F3980" w:rsidRDefault="007F398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eastAsiaTheme="minorEastAsia" w:hAnsi="Arial Narrow" w:cs="Arial"/>
              <w:b/>
              <w:bCs/>
              <w:noProof/>
              <w:sz w:val="24"/>
              <w:szCs w:val="24"/>
              <w:lang w:val="de-AT" w:eastAsia="de-DE"/>
            </w:rPr>
          </w:pPr>
        </w:p>
        <w:p w14:paraId="625533B0" w14:textId="77777777" w:rsidR="007F3980" w:rsidRDefault="00E878C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rPr>
              <w:rFonts w:ascii="Arial Narrow" w:eastAsiaTheme="minorEastAsia" w:hAnsi="Arial Narrow" w:cstheme="minorHAnsi"/>
              <w:noProof/>
              <w:sz w:val="24"/>
              <w:szCs w:val="24"/>
              <w:lang w:val="de-AT" w:eastAsia="de-DE"/>
            </w:rPr>
          </w:pPr>
          <w:hyperlink r:id="rId16" w:history="1">
            <w:r w:rsidR="003E4560">
              <w:rPr>
                <w:rStyle w:val="Hyperlink"/>
                <w:rFonts w:ascii="Arial Narrow" w:eastAsiaTheme="minorEastAsia" w:hAnsi="Arial Narrow" w:cstheme="minorHAnsi"/>
                <w:noProof/>
                <w:sz w:val="24"/>
                <w:szCs w:val="24"/>
                <w:lang w:val="de-AT" w:eastAsia="de-DE"/>
              </w:rPr>
              <w:t xml:space="preserve">Mehr zum Team des Zentrum für Kommunikation und Öffentlichkeitsarbeit </w:t>
            </w:r>
          </w:hyperlink>
        </w:p>
        <w:p w14:paraId="79ACC69E" w14:textId="77777777" w:rsidR="007F3980" w:rsidRDefault="007F398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spacing w:line="276" w:lineRule="auto"/>
            <w:rPr>
              <w:rFonts w:ascii="Arial Narrow" w:eastAsiaTheme="minorEastAsia" w:hAnsi="Arial Narrow" w:cstheme="minorHAnsi"/>
              <w:noProof/>
              <w:sz w:val="24"/>
              <w:szCs w:val="24"/>
              <w:lang w:val="de-AT" w:eastAsia="de-DE"/>
            </w:rPr>
          </w:pPr>
        </w:p>
        <w:p w14:paraId="744C99E0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spacing w:line="276" w:lineRule="auto"/>
            <w:rPr>
              <w:rFonts w:ascii="Arial Narrow" w:eastAsiaTheme="minorEastAsia" w:hAnsi="Arial Narrow" w:cstheme="minorHAnsi"/>
              <w:noProof/>
              <w:sz w:val="24"/>
              <w:szCs w:val="24"/>
              <w:lang w:val="de-AT" w:eastAsia="de-DE"/>
            </w:rPr>
          </w:pPr>
          <w:r>
            <w:rPr>
              <w:rFonts w:ascii="Arial Narrow" w:eastAsiaTheme="minorEastAsia" w:hAnsi="Arial Narrow" w:cstheme="minorHAnsi"/>
              <w:noProof/>
              <w:sz w:val="24"/>
              <w:szCs w:val="24"/>
              <w:lang w:val="de-AT" w:eastAsia="de-DE"/>
            </w:rPr>
            <w:t xml:space="preserve">E-Mail: redaktion@phst.at </w:t>
          </w:r>
        </w:p>
        <w:p w14:paraId="39B81798" w14:textId="77777777" w:rsidR="007F3980" w:rsidRDefault="003E456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E7E6E6"/>
            <w:spacing w:line="276" w:lineRule="auto"/>
            <w:rPr>
              <w:rFonts w:ascii="Roboto" w:hAnsi="Roboto"/>
            </w:rPr>
          </w:pPr>
          <w:r>
            <w:rPr>
              <w:rFonts w:ascii="Arial Narrow" w:eastAsiaTheme="minorEastAsia" w:hAnsi="Arial Narrow" w:cstheme="minorHAnsi"/>
              <w:noProof/>
              <w:sz w:val="24"/>
              <w:szCs w:val="24"/>
              <w:lang w:val="de-AT" w:eastAsia="de-DE"/>
            </w:rPr>
            <w:t>Tel.</w:t>
          </w:r>
          <w:r>
            <w:rPr>
              <w:rFonts w:ascii="Roboto" w:eastAsiaTheme="minorEastAsia" w:hAnsi="Roboto" w:cstheme="minorHAnsi"/>
              <w:noProof/>
              <w:lang w:val="de-AT" w:eastAsia="de-DE"/>
            </w:rPr>
            <w:t>:  +43 (0)316/8067-2302</w:t>
          </w:r>
          <w:bookmarkEnd w:id="0"/>
        </w:p>
        <w:p w14:paraId="666DE760" w14:textId="77777777" w:rsidR="007F3980" w:rsidRDefault="00E878C6">
          <w:pPr>
            <w:jc w:val="both"/>
            <w:rPr>
              <w:rFonts w:ascii="Roboto" w:eastAsia="Times New Roman" w:hAnsi="Roboto" w:cs="Times New Roman"/>
              <w:lang w:eastAsia="de-DE"/>
            </w:rPr>
          </w:pPr>
        </w:p>
      </w:sdtContent>
    </w:sdt>
    <w:sectPr w:rsidR="007F3980">
      <w:headerReference w:type="default" r:id="rId17"/>
      <w:footerReference w:type="default" r:id="rId18"/>
      <w:pgSz w:w="11906" w:h="16838"/>
      <w:pgMar w:top="2552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25AA" w14:textId="77777777" w:rsidR="00E878C6" w:rsidRDefault="00E878C6">
      <w:r>
        <w:separator/>
      </w:r>
    </w:p>
  </w:endnote>
  <w:endnote w:type="continuationSeparator" w:id="0">
    <w:p w14:paraId="3CA5F850" w14:textId="77777777" w:rsidR="00E878C6" w:rsidRDefault="00E8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F852" w14:textId="77777777" w:rsidR="007F3980" w:rsidRDefault="003E4560">
    <w:pPr>
      <w:pStyle w:val="Fuzeile"/>
      <w:pBdr>
        <w:top w:val="single" w:sz="4" w:space="1" w:color="auto"/>
      </w:pBdr>
      <w:rPr>
        <w:rFonts w:ascii="Roboto" w:hAnsi="Roboto"/>
        <w:i/>
        <w:sz w:val="18"/>
      </w:rPr>
    </w:pPr>
    <w:r>
      <w:rPr>
        <w:rFonts w:ascii="Roboto" w:hAnsi="Roboto"/>
        <w:i/>
        <w:sz w:val="16"/>
        <w:szCs w:val="20"/>
      </w:rPr>
      <w:t>Meldung von Beiträgen für Social Media und Website; zKÖ</w:t>
    </w:r>
    <w:r>
      <w:rPr>
        <w:rFonts w:ascii="Roboto" w:hAnsi="Roboto"/>
        <w:i/>
        <w:sz w:val="18"/>
      </w:rPr>
      <w:t xml:space="preserve">, </w:t>
    </w:r>
    <w:r>
      <w:rPr>
        <w:rFonts w:ascii="Roboto" w:hAnsi="Roboto" w:cstheme="minorHAnsi"/>
        <w:i/>
        <w:sz w:val="16"/>
        <w:szCs w:val="16"/>
      </w:rPr>
      <w:t xml:space="preserve">10.03.2025; V1    </w:t>
    </w:r>
    <w:r>
      <w:rPr>
        <w:rFonts w:ascii="Roboto" w:hAnsi="Roboto"/>
        <w:i/>
        <w:sz w:val="18"/>
      </w:rPr>
      <w:tab/>
    </w:r>
    <w:r>
      <w:rPr>
        <w:rFonts w:ascii="Roboto" w:hAnsi="Roboto"/>
        <w:i/>
        <w:sz w:val="18"/>
      </w:rPr>
      <w:fldChar w:fldCharType="begin"/>
    </w:r>
    <w:r>
      <w:rPr>
        <w:rFonts w:ascii="Roboto" w:hAnsi="Roboto"/>
        <w:i/>
        <w:sz w:val="18"/>
      </w:rPr>
      <w:instrText>PAGE   \* MERGEFORMAT</w:instrText>
    </w:r>
    <w:r>
      <w:rPr>
        <w:rFonts w:ascii="Roboto" w:hAnsi="Roboto"/>
        <w:i/>
        <w:sz w:val="18"/>
      </w:rPr>
      <w:fldChar w:fldCharType="separate"/>
    </w:r>
    <w:r>
      <w:rPr>
        <w:rFonts w:ascii="Roboto" w:hAnsi="Roboto"/>
        <w:i/>
        <w:noProof/>
        <w:sz w:val="18"/>
      </w:rPr>
      <w:t>3</w:t>
    </w:r>
    <w:r>
      <w:rPr>
        <w:rFonts w:ascii="Roboto" w:hAnsi="Roboto"/>
        <w:i/>
        <w:sz w:val="18"/>
      </w:rPr>
      <w:fldChar w:fldCharType="end"/>
    </w:r>
  </w:p>
  <w:p w14:paraId="549C3B67" w14:textId="77777777" w:rsidR="007F3980" w:rsidRDefault="007F3980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6E83" w14:textId="77777777" w:rsidR="00E878C6" w:rsidRDefault="00E878C6">
      <w:r>
        <w:separator/>
      </w:r>
    </w:p>
  </w:footnote>
  <w:footnote w:type="continuationSeparator" w:id="0">
    <w:p w14:paraId="0F5C016F" w14:textId="77777777" w:rsidR="00E878C6" w:rsidRDefault="00E8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F44B" w14:textId="77777777" w:rsidR="007F3980" w:rsidRDefault="003E4560">
    <w:pPr>
      <w:tabs>
        <w:tab w:val="left" w:pos="2580"/>
      </w:tabs>
      <w:rPr>
        <w:rFonts w:ascii="Roboto" w:hAnsi="Roboto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9E3D23" wp14:editId="589C3E1B">
          <wp:simplePos x="0" y="0"/>
          <wp:positionH relativeFrom="margin">
            <wp:posOffset>5136515</wp:posOffset>
          </wp:positionH>
          <wp:positionV relativeFrom="margin">
            <wp:posOffset>-1412240</wp:posOffset>
          </wp:positionV>
          <wp:extent cx="894715" cy="1022985"/>
          <wp:effectExtent l="0" t="0" r="635" b="5715"/>
          <wp:wrapSquare wrapText="bothSides"/>
          <wp:docPr id="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10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E1C2F4" w14:textId="77777777" w:rsidR="007F3980" w:rsidRDefault="007F3980">
    <w:pPr>
      <w:tabs>
        <w:tab w:val="left" w:pos="2580"/>
      </w:tabs>
      <w:rPr>
        <w:rFonts w:ascii="Roboto" w:hAnsi="Roboto"/>
        <w:b/>
        <w:sz w:val="48"/>
        <w:szCs w:val="48"/>
      </w:rPr>
    </w:pPr>
  </w:p>
  <w:sdt>
    <w:sdtPr>
      <w:rPr>
        <w:rFonts w:ascii="Arial Narrow" w:hAnsi="Arial Narrow"/>
        <w:b/>
        <w:bCs/>
        <w:sz w:val="32"/>
        <w:szCs w:val="32"/>
      </w:rPr>
      <w:id w:val="-2031561629"/>
      <w:lock w:val="contentLocked"/>
      <w:placeholder>
        <w:docPart w:val="DefaultPlaceholder_-1854013440"/>
      </w:placeholder>
      <w:group/>
    </w:sdtPr>
    <w:sdtEndPr/>
    <w:sdtContent>
      <w:p w14:paraId="5400DF15" w14:textId="77777777" w:rsidR="007F3980" w:rsidRDefault="003E4560">
        <w:pPr>
          <w:pStyle w:val="Kopfzeile"/>
          <w:rPr>
            <w:rFonts w:ascii="Arial Narrow" w:hAnsi="Arial Narrow"/>
            <w:b/>
            <w:bCs/>
            <w:sz w:val="32"/>
            <w:szCs w:val="32"/>
          </w:rPr>
        </w:pPr>
        <w:r>
          <w:rPr>
            <w:rFonts w:ascii="Arial Narrow" w:hAnsi="Arial Narrow"/>
            <w:b/>
            <w:bCs/>
            <w:sz w:val="32"/>
            <w:szCs w:val="32"/>
          </w:rPr>
          <w:t>Meldung von Beiträgen für Social Media und Website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9FD"/>
    <w:multiLevelType w:val="multilevel"/>
    <w:tmpl w:val="4E42C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8940F2"/>
    <w:multiLevelType w:val="multilevel"/>
    <w:tmpl w:val="B96CD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EAA"/>
    <w:multiLevelType w:val="multilevel"/>
    <w:tmpl w:val="C176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94E8F"/>
    <w:multiLevelType w:val="multilevel"/>
    <w:tmpl w:val="89B2D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51FF"/>
    <w:multiLevelType w:val="multilevel"/>
    <w:tmpl w:val="1B68B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759B7"/>
    <w:multiLevelType w:val="multilevel"/>
    <w:tmpl w:val="AB7AF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160DB0"/>
    <w:multiLevelType w:val="multilevel"/>
    <w:tmpl w:val="717643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257C"/>
    <w:multiLevelType w:val="multilevel"/>
    <w:tmpl w:val="A7562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B1653"/>
    <w:multiLevelType w:val="multilevel"/>
    <w:tmpl w:val="2234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66BAF"/>
    <w:multiLevelType w:val="multilevel"/>
    <w:tmpl w:val="A3B6F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A2CC6"/>
    <w:multiLevelType w:val="multilevel"/>
    <w:tmpl w:val="13CE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24351"/>
    <w:multiLevelType w:val="multilevel"/>
    <w:tmpl w:val="7CFAE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A30B3"/>
    <w:multiLevelType w:val="multilevel"/>
    <w:tmpl w:val="9092C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00D44"/>
    <w:multiLevelType w:val="multilevel"/>
    <w:tmpl w:val="25301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738C3"/>
    <w:multiLevelType w:val="multilevel"/>
    <w:tmpl w:val="02642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657D"/>
    <w:multiLevelType w:val="multilevel"/>
    <w:tmpl w:val="9AFEA55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62664"/>
    <w:multiLevelType w:val="multilevel"/>
    <w:tmpl w:val="5C6AE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B424B"/>
    <w:multiLevelType w:val="multilevel"/>
    <w:tmpl w:val="13E24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F27F1"/>
    <w:multiLevelType w:val="multilevel"/>
    <w:tmpl w:val="9A30A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746ED"/>
    <w:multiLevelType w:val="multilevel"/>
    <w:tmpl w:val="7D162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564A9"/>
    <w:multiLevelType w:val="multilevel"/>
    <w:tmpl w:val="6FF80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7B7"/>
    <w:multiLevelType w:val="multilevel"/>
    <w:tmpl w:val="2EE678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B93DC2"/>
    <w:multiLevelType w:val="multilevel"/>
    <w:tmpl w:val="BFE8A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96D8F"/>
    <w:multiLevelType w:val="multilevel"/>
    <w:tmpl w:val="ABB4A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2144"/>
    <w:multiLevelType w:val="multilevel"/>
    <w:tmpl w:val="B982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067C3"/>
    <w:multiLevelType w:val="multilevel"/>
    <w:tmpl w:val="76A29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13111"/>
    <w:multiLevelType w:val="multilevel"/>
    <w:tmpl w:val="CB760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0515B"/>
    <w:multiLevelType w:val="multilevel"/>
    <w:tmpl w:val="9222A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A617B"/>
    <w:multiLevelType w:val="multilevel"/>
    <w:tmpl w:val="EDD47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C08FF"/>
    <w:multiLevelType w:val="multilevel"/>
    <w:tmpl w:val="990285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D71FA"/>
    <w:multiLevelType w:val="multilevel"/>
    <w:tmpl w:val="1CE03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974E9"/>
    <w:multiLevelType w:val="multilevel"/>
    <w:tmpl w:val="7654E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A6C0236"/>
    <w:multiLevelType w:val="multilevel"/>
    <w:tmpl w:val="DC880D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713841D1"/>
    <w:multiLevelType w:val="multilevel"/>
    <w:tmpl w:val="C39AA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91B59"/>
    <w:multiLevelType w:val="multilevel"/>
    <w:tmpl w:val="BB7E8B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B25BC2"/>
    <w:multiLevelType w:val="multilevel"/>
    <w:tmpl w:val="404AD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0"/>
    <w:rsid w:val="00262942"/>
    <w:rsid w:val="003E4560"/>
    <w:rsid w:val="007F3980"/>
    <w:rsid w:val="00A67112"/>
    <w:rsid w:val="00CE3056"/>
    <w:rsid w:val="00D028EA"/>
    <w:rsid w:val="00E8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D466"/>
  <w15:docId w15:val="{83358801-797D-46B4-9109-CED44ACD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</w:style>
  <w:style w:type="paragraph" w:styleId="berschrift1">
    <w:name w:val="heading 1"/>
    <w:basedOn w:val="berschriftA"/>
    <w:next w:val="Standard"/>
    <w:uiPriority w:val="9"/>
    <w:qFormat/>
    <w:pPr>
      <w:outlineLvl w:val="0"/>
    </w:pPr>
  </w:style>
  <w:style w:type="paragraph" w:styleId="berschrift2">
    <w:name w:val="heading 2"/>
    <w:basedOn w:val="Standard"/>
    <w:next w:val="Standard"/>
    <w:uiPriority w:val="9"/>
    <w:unhideWhenUsed/>
    <w:qFormat/>
    <w:pPr>
      <w:tabs>
        <w:tab w:val="left" w:pos="1985"/>
      </w:tabs>
      <w:spacing w:line="360" w:lineRule="auto"/>
      <w:outlineLvl w:val="1"/>
    </w:pPr>
    <w:rPr>
      <w:b/>
      <w:sz w:val="28"/>
      <w:szCs w:val="28"/>
    </w:rPr>
  </w:style>
  <w:style w:type="paragraph" w:styleId="berschrift3">
    <w:name w:val="heading 3"/>
    <w:basedOn w:val="berschriftB"/>
    <w:next w:val="Standard"/>
    <w:uiPriority w:val="9"/>
    <w:unhideWhenUsed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uiPriority w:val="99"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A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uiPriority w:val="9"/>
    <w:rPr>
      <w:b/>
      <w:sz w:val="36"/>
      <w:szCs w:val="3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unhideWhenUsed/>
    <w:qFormat/>
    <w:rPr>
      <w:lang w:val="en-US"/>
    </w:rPr>
  </w:style>
  <w:style w:type="paragraph" w:customStyle="1" w:styleId="berschriftA">
    <w:name w:val="Überschrift A"/>
    <w:basedOn w:val="Standard"/>
    <w:pPr>
      <w:spacing w:line="360" w:lineRule="auto"/>
      <w:jc w:val="center"/>
    </w:pPr>
    <w:rPr>
      <w:b/>
      <w:sz w:val="36"/>
      <w:szCs w:val="36"/>
    </w:rPr>
  </w:style>
  <w:style w:type="paragraph" w:customStyle="1" w:styleId="berschriftB">
    <w:name w:val="Überschrift B"/>
    <w:basedOn w:val="Standard"/>
    <w:pPr>
      <w:spacing w:line="360" w:lineRule="auto"/>
    </w:pPr>
    <w:rPr>
      <w:b/>
      <w:sz w:val="28"/>
      <w:szCs w:val="28"/>
    </w:rPr>
  </w:style>
  <w:style w:type="character" w:customStyle="1" w:styleId="berschriftAZchn">
    <w:name w:val="Überschrift A Zchn"/>
    <w:basedOn w:val="Absatz-Standardschriftart"/>
    <w:rPr>
      <w:b/>
      <w:sz w:val="36"/>
      <w:szCs w:val="36"/>
    </w:rPr>
  </w:style>
  <w:style w:type="character" w:customStyle="1" w:styleId="berschrift2Zchn">
    <w:name w:val="Überschrift 2 Zchn"/>
    <w:basedOn w:val="Absatz-Standardschriftart"/>
    <w:uiPriority w:val="9"/>
    <w:rPr>
      <w:b/>
      <w:sz w:val="28"/>
      <w:szCs w:val="28"/>
    </w:rPr>
  </w:style>
  <w:style w:type="character" w:customStyle="1" w:styleId="berschriftBZchn">
    <w:name w:val="Überschrift B Zchn"/>
    <w:basedOn w:val="Absatz-Standardschriftart"/>
    <w:rPr>
      <w:b/>
      <w:sz w:val="28"/>
      <w:szCs w:val="28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character" w:customStyle="1" w:styleId="berschrift3Zchn">
    <w:name w:val="Überschrift 3 Zchn"/>
    <w:basedOn w:val="Absatz-Standardschriftart"/>
    <w:uiPriority w:val="9"/>
    <w:rPr>
      <w:b/>
      <w:sz w:val="28"/>
      <w:szCs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customStyle="1" w:styleId="KeinLeerraum1">
    <w:name w:val="Kein Leerraum1"/>
    <w:uiPriority w:val="1"/>
    <w:qFormat/>
    <w:pPr>
      <w:spacing w:after="0" w:line="240" w:lineRule="auto"/>
    </w:pPr>
    <w:rPr>
      <w:lang w:val="de-AT"/>
    </w:rPr>
  </w:style>
  <w:style w:type="table" w:customStyle="1" w:styleId="EinfacheTabelle21">
    <w:name w:val="Einfache Tabelle 21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vAlign w:val="top"/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vAlign w:val="top"/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vAlign w:val="top"/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Kommentarzeichen1">
    <w:name w:val="Kommentarzeichen1"/>
    <w:basedOn w:val="Absatz-Standardschriftart"/>
    <w:uiPriority w:val="99"/>
    <w:semiHidden/>
    <w:unhideWhenUsed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1"/>
    <w:uiPriority w:val="99"/>
    <w:semiHidden/>
    <w:rPr>
      <w:sz w:val="20"/>
      <w:szCs w:val="20"/>
      <w:lang w:val="de-AT"/>
    </w:rPr>
  </w:style>
  <w:style w:type="paragraph" w:customStyle="1" w:styleId="Kommentarthema1">
    <w:name w:val="Kommentarthema1"/>
    <w:basedOn w:val="Kommentartext1"/>
    <w:next w:val="Kommentartext1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1"/>
    <w:uiPriority w:val="99"/>
    <w:semiHidden/>
    <w:rPr>
      <w:b/>
      <w:bCs/>
      <w:sz w:val="20"/>
      <w:szCs w:val="20"/>
      <w:lang w:val="de-AT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2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Steiermark" TargetMode="External"/><Relationship Id="rId13" Type="http://schemas.openxmlformats.org/officeDocument/2006/relationships/hyperlink" Target="https://www.phst.at/international/mobilitaet/outgoing-student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daktion@phst.a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phst.at/phst/organisation-leitung/organisationsstruktur/stabsstellen-des-rektorats/oeffentlichkeitsarbeit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hst.at/ho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hst.at/international/mobilitaet/outgoing-students/auslandsstudium-europa/" TargetMode="External"/><Relationship Id="rId10" Type="http://schemas.openxmlformats.org/officeDocument/2006/relationships/hyperlink" Target="https://at.linkedin.com/company/phsteiermar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_phsteiermark_/" TargetMode="External"/><Relationship Id="rId14" Type="http://schemas.openxmlformats.org/officeDocument/2006/relationships/hyperlink" Target="https://www.erasmus-journal.eu/tag/erasmusmobilityrepor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059EE-814D-4F4F-B19B-BD0E549D932D}"/>
      </w:docPartPr>
      <w:docPartBody>
        <w:p w:rsidR="00F37563" w:rsidRDefault="00F37563">
          <w:r w:rsidRPr="000F6BC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63"/>
    <w:rsid w:val="00054ED6"/>
    <w:rsid w:val="00335365"/>
    <w:rsid w:val="00A67112"/>
    <w:rsid w:val="00CE1218"/>
    <w:rsid w:val="00F3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756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ECC60-6F6B-4F9C-912C-14A9DEC9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Andybur Iryna</cp:lastModifiedBy>
  <cp:revision>2</cp:revision>
  <cp:lastPrinted>2021-03-11T11:33:00Z</cp:lastPrinted>
  <dcterms:created xsi:type="dcterms:W3CDTF">2025-12-16T13:18:00Z</dcterms:created>
  <dcterms:modified xsi:type="dcterms:W3CDTF">2025-12-16T13:18:00Z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P-Changedate">
    <vt:lpwstr>17.11.2025</vt:lpwstr>
  </property>
  <property fmtid="{D5CDD505-2E9C-101B-9397-08002B2CF9AE}" pid="3" name="QMP-ChangeUser">
    <vt:lpwstr>Elke Knoll</vt:lpwstr>
  </property>
  <property fmtid="{D5CDD505-2E9C-101B-9397-08002B2CF9AE}" pid="4" name="QMP-CreateUser">
    <vt:lpwstr>Elke Knoll</vt:lpwstr>
  </property>
  <property fmtid="{D5CDD505-2E9C-101B-9397-08002B2CF9AE}" pid="5" name="QMP-CreateDate">
    <vt:lpwstr>15.04.2025</vt:lpwstr>
  </property>
  <property fmtid="{D5CDD505-2E9C-101B-9397-08002B2CF9AE}" pid="6" name="QMP-Checker">
    <vt:lpwstr>Elke Knoll</vt:lpwstr>
  </property>
  <property fmtid="{D5CDD505-2E9C-101B-9397-08002B2CF9AE}" pid="7" name="QMP-CheckDate">
    <vt:lpwstr>-</vt:lpwstr>
  </property>
  <property fmtid="{D5CDD505-2E9C-101B-9397-08002B2CF9AE}" pid="8" name="QMP-Checkout">
    <vt:lpwstr>N</vt:lpwstr>
  </property>
  <property fmtid="{D5CDD505-2E9C-101B-9397-08002B2CF9AE}" pid="9" name="Createdate">
    <vt:lpwstr>15.04.2025</vt:lpwstr>
  </property>
  <property fmtid="{D5CDD505-2E9C-101B-9397-08002B2CF9AE}" pid="10" name="QMP-Label">
    <vt:lpwstr>Meldung Beiträge Social Media</vt:lpwstr>
  </property>
  <property fmtid="{D5CDD505-2E9C-101B-9397-08002B2CF9AE}" pid="11" name="QMP-Nr">
    <vt:lpwstr>09.11_1</vt:lpwstr>
  </property>
  <property fmtid="{D5CDD505-2E9C-101B-9397-08002B2CF9AE}" pid="12" name="QMP-Owner">
    <vt:lpwstr>Wilma Hauser</vt:lpwstr>
  </property>
  <property fmtid="{D5CDD505-2E9C-101B-9397-08002B2CF9AE}" pid="13" name="QMP-Releaser">
    <vt:lpwstr>Beatrix Karl</vt:lpwstr>
  </property>
  <property fmtid="{D5CDD505-2E9C-101B-9397-08002B2CF9AE}" pid="14" name="QMP-ReleaseDate">
    <vt:lpwstr>15.04.2025</vt:lpwstr>
  </property>
  <property fmtid="{D5CDD505-2E9C-101B-9397-08002B2CF9AE}" pid="15" name="QMP-Statetext">
    <vt:lpwstr>Freigegeben</vt:lpwstr>
  </property>
  <property fmtid="{D5CDD505-2E9C-101B-9397-08002B2CF9AE}" pid="16" name="QMP-Type">
    <vt:lpwstr>09 Formular / Vorlage</vt:lpwstr>
  </property>
  <property fmtid="{D5CDD505-2E9C-101B-9397-08002B2CF9AE}" pid="17" name="QMP-ValidFrom">
    <vt:lpwstr>15.04.2025</vt:lpwstr>
  </property>
  <property fmtid="{D5CDD505-2E9C-101B-9397-08002B2CF9AE}" pid="18" name="QMP-Version">
    <vt:lpwstr>1.0</vt:lpwstr>
  </property>
  <property fmtid="{D5CDD505-2E9C-101B-9397-08002B2CF9AE}" pid="19" name="QMP-ValidTo">
    <vt:lpwstr/>
  </property>
</Properties>
</file>